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F4A" w:rsidRDefault="00235842" w:rsidP="003A1F4A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5. А</w:t>
      </w:r>
      <w:r w:rsidR="003A1F4A" w:rsidRPr="003A1F4A">
        <w:rPr>
          <w:sz w:val="28"/>
          <w:szCs w:val="28"/>
        </w:rPr>
        <w:t xml:space="preserve">нализ содержания маркеров воспаления и активации тромбоцитов при </w:t>
      </w:r>
      <w:r w:rsidRPr="00235842">
        <w:rPr>
          <w:sz w:val="28"/>
          <w:szCs w:val="28"/>
        </w:rPr>
        <w:t xml:space="preserve">сравнении </w:t>
      </w:r>
      <w:r w:rsidR="003A1F4A" w:rsidRPr="003A1F4A">
        <w:rPr>
          <w:sz w:val="28"/>
          <w:szCs w:val="28"/>
        </w:rPr>
        <w:t xml:space="preserve">полиморфных вариантах гена </w:t>
      </w:r>
      <w:proofErr w:type="spellStart"/>
      <w:r w:rsidR="003A1F4A" w:rsidRPr="003A1F4A">
        <w:rPr>
          <w:sz w:val="28"/>
          <w:szCs w:val="28"/>
        </w:rPr>
        <w:t>тромбоцитарного</w:t>
      </w:r>
      <w:proofErr w:type="spellEnd"/>
      <w:r w:rsidR="003A1F4A" w:rsidRPr="003A1F4A">
        <w:rPr>
          <w:sz w:val="28"/>
          <w:szCs w:val="28"/>
        </w:rPr>
        <w:t xml:space="preserve"> рецептора к коллагену rs1126643 </w:t>
      </w:r>
      <w:r w:rsidR="003A1F4A" w:rsidRPr="008F24C9">
        <w:rPr>
          <w:i/>
          <w:sz w:val="28"/>
          <w:szCs w:val="28"/>
        </w:rPr>
        <w:t>ITGА2</w:t>
      </w:r>
      <w:r w:rsidR="003A1F4A" w:rsidRPr="003A1F4A">
        <w:rPr>
          <w:sz w:val="28"/>
          <w:szCs w:val="28"/>
        </w:rPr>
        <w:t xml:space="preserve"> (807C&gt;T)</w:t>
      </w:r>
      <w:r w:rsidR="003A1F4A" w:rsidRPr="003A1F4A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="003A1F4A" w:rsidRPr="003A1F4A">
        <w:rPr>
          <w:sz w:val="28"/>
          <w:szCs w:val="28"/>
        </w:rPr>
        <w:t>у пациентов с фибрилляцией предсердий неклапанного генеза с тромб</w:t>
      </w:r>
      <w:r w:rsidR="00B13D5B">
        <w:rPr>
          <w:sz w:val="28"/>
          <w:szCs w:val="28"/>
        </w:rPr>
        <w:t xml:space="preserve">отическими осложнениями и без </w:t>
      </w:r>
    </w:p>
    <w:p w:rsidR="00235842" w:rsidRPr="00235842" w:rsidRDefault="00235842" w:rsidP="003A1F4A">
      <w:pPr>
        <w:jc w:val="both"/>
        <w:rPr>
          <w:sz w:val="28"/>
          <w:szCs w:val="28"/>
          <w:lang w:val="en-US"/>
        </w:rPr>
      </w:pPr>
      <w:proofErr w:type="gramStart"/>
      <w:r w:rsidRPr="00235842">
        <w:rPr>
          <w:sz w:val="28"/>
          <w:szCs w:val="28"/>
          <w:lang w:val="en-US"/>
        </w:rPr>
        <w:t>Table 5.</w:t>
      </w:r>
      <w:proofErr w:type="gramEnd"/>
      <w:r w:rsidRPr="00235842">
        <w:rPr>
          <w:sz w:val="28"/>
          <w:szCs w:val="28"/>
          <w:lang w:val="en-US"/>
        </w:rPr>
        <w:t xml:space="preserve"> Analysis of the content of inflammation and platelet activation markers when comparing polymorphic variants of the platelet receptor gene to collagen rs1126643 </w:t>
      </w:r>
      <w:r w:rsidRPr="008F24C9">
        <w:rPr>
          <w:i/>
          <w:sz w:val="28"/>
          <w:szCs w:val="28"/>
          <w:lang w:val="en-US"/>
        </w:rPr>
        <w:t>ITG</w:t>
      </w:r>
      <w:r w:rsidRPr="008F24C9">
        <w:rPr>
          <w:i/>
          <w:sz w:val="28"/>
          <w:szCs w:val="28"/>
        </w:rPr>
        <w:t>А</w:t>
      </w:r>
      <w:r w:rsidRPr="008F24C9">
        <w:rPr>
          <w:i/>
          <w:sz w:val="28"/>
          <w:szCs w:val="28"/>
          <w:lang w:val="en-US"/>
        </w:rPr>
        <w:t>2</w:t>
      </w:r>
      <w:r w:rsidRPr="00235842">
        <w:rPr>
          <w:sz w:val="28"/>
          <w:szCs w:val="28"/>
          <w:lang w:val="en-US"/>
        </w:rPr>
        <w:t xml:space="preserve"> (807C&gt;T) in patients with non-</w:t>
      </w:r>
      <w:proofErr w:type="spellStart"/>
      <w:r w:rsidRPr="00235842">
        <w:rPr>
          <w:sz w:val="28"/>
          <w:szCs w:val="28"/>
          <w:lang w:val="en-US"/>
        </w:rPr>
        <w:t>valvular</w:t>
      </w:r>
      <w:proofErr w:type="spellEnd"/>
      <w:r w:rsidRPr="00235842">
        <w:rPr>
          <w:sz w:val="28"/>
          <w:szCs w:val="28"/>
          <w:lang w:val="en-US"/>
        </w:rPr>
        <w:t xml:space="preserve"> atrial fibrillation with and without thrombotic complications</w:t>
      </w:r>
    </w:p>
    <w:p w:rsidR="003A1F4A" w:rsidRPr="00B13D5B" w:rsidRDefault="003A1F4A" w:rsidP="003A1F4A">
      <w:pPr>
        <w:jc w:val="both"/>
        <w:rPr>
          <w:sz w:val="28"/>
          <w:szCs w:val="28"/>
          <w:lang w:val="en-US"/>
        </w:rPr>
      </w:pPr>
    </w:p>
    <w:tbl>
      <w:tblPr>
        <w:tblpPr w:leftFromText="180" w:rightFromText="180" w:vertAnchor="text" w:horzAnchor="margin" w:tblpX="72" w:tblpY="-67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843"/>
        <w:gridCol w:w="1701"/>
        <w:gridCol w:w="2410"/>
        <w:gridCol w:w="1701"/>
      </w:tblGrid>
      <w:tr w:rsidR="001E7420" w:rsidRPr="001E7420" w:rsidTr="004D25AA">
        <w:trPr>
          <w:trHeight w:val="278"/>
        </w:trPr>
        <w:tc>
          <w:tcPr>
            <w:tcW w:w="1809" w:type="dxa"/>
          </w:tcPr>
          <w:p w:rsidR="001E7420" w:rsidRPr="00A86855" w:rsidRDefault="001E7420" w:rsidP="005219B3">
            <w:pPr>
              <w:jc w:val="center"/>
              <w:rPr>
                <w:i/>
                <w:sz w:val="28"/>
                <w:szCs w:val="28"/>
              </w:rPr>
            </w:pPr>
            <w:r w:rsidRPr="00A86855">
              <w:rPr>
                <w:i/>
                <w:sz w:val="28"/>
                <w:szCs w:val="28"/>
              </w:rPr>
              <w:t xml:space="preserve">Параметры </w:t>
            </w:r>
          </w:p>
          <w:p w:rsidR="001E7420" w:rsidRPr="003814C0" w:rsidRDefault="001E7420" w:rsidP="005219B3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A86855">
              <w:rPr>
                <w:i/>
                <w:sz w:val="28"/>
                <w:szCs w:val="28"/>
              </w:rPr>
              <w:t>Parameters</w:t>
            </w:r>
            <w:proofErr w:type="spellEnd"/>
          </w:p>
        </w:tc>
        <w:tc>
          <w:tcPr>
            <w:tcW w:w="3544" w:type="dxa"/>
            <w:gridSpan w:val="2"/>
            <w:shd w:val="clear" w:color="auto" w:fill="auto"/>
          </w:tcPr>
          <w:p w:rsidR="001E7420" w:rsidRPr="00385CFE" w:rsidRDefault="001E7420" w:rsidP="005219B3">
            <w:pPr>
              <w:jc w:val="center"/>
              <w:rPr>
                <w:i/>
                <w:sz w:val="28"/>
                <w:szCs w:val="28"/>
              </w:rPr>
            </w:pPr>
            <w:r w:rsidRPr="00385CFE">
              <w:rPr>
                <w:i/>
                <w:sz w:val="28"/>
                <w:szCs w:val="28"/>
              </w:rPr>
              <w:t xml:space="preserve">Пациенты без  </w:t>
            </w:r>
            <w:proofErr w:type="gramStart"/>
            <w:r w:rsidRPr="00385CFE">
              <w:rPr>
                <w:i/>
                <w:sz w:val="28"/>
                <w:szCs w:val="28"/>
              </w:rPr>
              <w:t>тромботических</w:t>
            </w:r>
            <w:proofErr w:type="gramEnd"/>
          </w:p>
          <w:p w:rsidR="001E7420" w:rsidRPr="00385CFE" w:rsidRDefault="001E7420" w:rsidP="005219B3">
            <w:pPr>
              <w:jc w:val="center"/>
              <w:rPr>
                <w:i/>
                <w:sz w:val="28"/>
                <w:szCs w:val="28"/>
              </w:rPr>
            </w:pPr>
            <w:r w:rsidRPr="00385CFE">
              <w:rPr>
                <w:i/>
                <w:sz w:val="28"/>
                <w:szCs w:val="28"/>
              </w:rPr>
              <w:t>осложнений</w:t>
            </w:r>
          </w:p>
          <w:p w:rsidR="001E7420" w:rsidRPr="002D42A2" w:rsidRDefault="001E7420" w:rsidP="005219B3">
            <w:pPr>
              <w:jc w:val="center"/>
              <w:rPr>
                <w:i/>
                <w:sz w:val="28"/>
                <w:szCs w:val="28"/>
              </w:rPr>
            </w:pPr>
            <w:r w:rsidRPr="00385CFE">
              <w:rPr>
                <w:i/>
                <w:sz w:val="28"/>
                <w:szCs w:val="28"/>
                <w:lang w:val="en-US"/>
              </w:rPr>
              <w:t>Patients</w:t>
            </w:r>
            <w:r w:rsidRPr="002D42A2">
              <w:rPr>
                <w:i/>
                <w:sz w:val="28"/>
                <w:szCs w:val="28"/>
              </w:rPr>
              <w:t xml:space="preserve"> </w:t>
            </w:r>
            <w:r w:rsidRPr="00385CFE">
              <w:rPr>
                <w:i/>
                <w:sz w:val="28"/>
                <w:szCs w:val="28"/>
                <w:lang w:val="en-US"/>
              </w:rPr>
              <w:t>without</w:t>
            </w:r>
            <w:r w:rsidRPr="002D42A2">
              <w:rPr>
                <w:i/>
                <w:sz w:val="28"/>
                <w:szCs w:val="28"/>
              </w:rPr>
              <w:t xml:space="preserve"> </w:t>
            </w:r>
            <w:r w:rsidRPr="00385CFE">
              <w:rPr>
                <w:i/>
                <w:sz w:val="28"/>
                <w:szCs w:val="28"/>
                <w:lang w:val="en-US"/>
              </w:rPr>
              <w:t>thrombotic</w:t>
            </w:r>
          </w:p>
          <w:p w:rsidR="001E7420" w:rsidRPr="00385CFE" w:rsidRDefault="001E7420" w:rsidP="005219B3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c</w:t>
            </w:r>
            <w:r w:rsidRPr="00385CFE">
              <w:rPr>
                <w:i/>
                <w:sz w:val="28"/>
                <w:szCs w:val="28"/>
                <w:lang w:val="en-US"/>
              </w:rPr>
              <w:t>omplications</w:t>
            </w:r>
          </w:p>
          <w:p w:rsidR="001E7420" w:rsidRPr="00A86855" w:rsidRDefault="001E7420" w:rsidP="005219B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5CFE">
              <w:rPr>
                <w:i/>
                <w:sz w:val="28"/>
                <w:szCs w:val="28"/>
                <w:lang w:val="en-US"/>
              </w:rPr>
              <w:t xml:space="preserve"> (n=39)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1E7420" w:rsidRPr="002D42A2" w:rsidRDefault="001E7420" w:rsidP="005219B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5CFE">
              <w:rPr>
                <w:i/>
                <w:sz w:val="28"/>
                <w:szCs w:val="28"/>
              </w:rPr>
              <w:t>Пациенты</w:t>
            </w:r>
            <w:r w:rsidRPr="002D42A2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385CFE">
              <w:rPr>
                <w:i/>
                <w:sz w:val="28"/>
                <w:szCs w:val="28"/>
              </w:rPr>
              <w:t>с</w:t>
            </w:r>
            <w:r w:rsidRPr="002D42A2">
              <w:rPr>
                <w:i/>
                <w:sz w:val="28"/>
                <w:szCs w:val="28"/>
                <w:lang w:val="en-US"/>
              </w:rPr>
              <w:t xml:space="preserve">  </w:t>
            </w:r>
            <w:r w:rsidRPr="00385CFE">
              <w:rPr>
                <w:i/>
                <w:sz w:val="28"/>
                <w:szCs w:val="28"/>
              </w:rPr>
              <w:t>тромботическими</w:t>
            </w:r>
            <w:r w:rsidRPr="002D42A2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385CFE">
              <w:rPr>
                <w:i/>
                <w:sz w:val="28"/>
                <w:szCs w:val="28"/>
              </w:rPr>
              <w:t>осложнениями</w:t>
            </w:r>
          </w:p>
          <w:p w:rsidR="001E7420" w:rsidRPr="00BC5B09" w:rsidRDefault="001E7420" w:rsidP="005219B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BC5B09">
              <w:rPr>
                <w:i/>
                <w:sz w:val="28"/>
                <w:szCs w:val="28"/>
                <w:lang w:val="en-US"/>
              </w:rPr>
              <w:t>Patients with thrombotic complications</w:t>
            </w:r>
          </w:p>
          <w:p w:rsidR="001E7420" w:rsidRPr="00A86855" w:rsidRDefault="001E7420" w:rsidP="005219B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BC5B09">
              <w:rPr>
                <w:i/>
                <w:sz w:val="28"/>
                <w:szCs w:val="28"/>
                <w:lang w:val="en-US"/>
              </w:rPr>
              <w:t>(n=21)</w:t>
            </w:r>
          </w:p>
        </w:tc>
      </w:tr>
      <w:tr w:rsidR="003A1F4A" w:rsidRPr="003A1F4A" w:rsidTr="004D25AA">
        <w:trPr>
          <w:trHeight w:val="383"/>
        </w:trPr>
        <w:tc>
          <w:tcPr>
            <w:tcW w:w="1809" w:type="dxa"/>
          </w:tcPr>
          <w:p w:rsidR="003A1F4A" w:rsidRPr="003A1F4A" w:rsidRDefault="002D42A2" w:rsidP="003A1F4A">
            <w:pPr>
              <w:rPr>
                <w:sz w:val="28"/>
                <w:szCs w:val="28"/>
              </w:rPr>
            </w:pPr>
            <w:r w:rsidRPr="002D42A2">
              <w:rPr>
                <w:sz w:val="28"/>
                <w:szCs w:val="28"/>
              </w:rPr>
              <w:t xml:space="preserve">Группы </w:t>
            </w:r>
            <w:proofErr w:type="spellStart"/>
            <w:r w:rsidRPr="002D42A2">
              <w:rPr>
                <w:sz w:val="28"/>
                <w:szCs w:val="28"/>
              </w:rPr>
              <w:t>Groups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2D42A2" w:rsidRPr="002D42A2" w:rsidRDefault="002D42A2" w:rsidP="002D42A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42A2">
              <w:rPr>
                <w:color w:val="000000" w:themeColor="text1"/>
                <w:sz w:val="28"/>
                <w:szCs w:val="28"/>
              </w:rPr>
              <w:t>Группа 1</w:t>
            </w:r>
          </w:p>
          <w:p w:rsidR="002D42A2" w:rsidRPr="002D42A2" w:rsidRDefault="002D42A2" w:rsidP="002D42A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42A2">
              <w:rPr>
                <w:color w:val="000000" w:themeColor="text1"/>
                <w:sz w:val="28"/>
                <w:szCs w:val="28"/>
              </w:rPr>
              <w:t xml:space="preserve">Генотип   </w:t>
            </w:r>
            <w:proofErr w:type="spellStart"/>
            <w:r w:rsidRPr="002D42A2">
              <w:rPr>
                <w:color w:val="000000" w:themeColor="text1"/>
                <w:sz w:val="28"/>
                <w:szCs w:val="28"/>
              </w:rPr>
              <w:t>Group</w:t>
            </w:r>
            <w:proofErr w:type="spellEnd"/>
            <w:r w:rsidRPr="002D42A2">
              <w:rPr>
                <w:color w:val="000000" w:themeColor="text1"/>
                <w:sz w:val="28"/>
                <w:szCs w:val="28"/>
              </w:rPr>
              <w:t xml:space="preserve"> 1</w:t>
            </w:r>
          </w:p>
          <w:p w:rsidR="002D42A2" w:rsidRDefault="002D42A2" w:rsidP="002D42A2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2D42A2">
              <w:rPr>
                <w:color w:val="000000" w:themeColor="text1"/>
                <w:sz w:val="28"/>
                <w:szCs w:val="28"/>
              </w:rPr>
              <w:t>Genotype</w:t>
            </w:r>
            <w:proofErr w:type="spellEnd"/>
            <w:r w:rsidRPr="002D42A2"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3A1F4A" w:rsidRPr="003A1F4A" w:rsidRDefault="003A1F4A" w:rsidP="002D42A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  <w:lang w:val="en-US"/>
              </w:rPr>
              <w:t>TT</w:t>
            </w:r>
            <w:r w:rsidRPr="003A1F4A">
              <w:rPr>
                <w:color w:val="000000" w:themeColor="text1"/>
                <w:sz w:val="28"/>
                <w:szCs w:val="28"/>
              </w:rPr>
              <w:t xml:space="preserve">/ </w:t>
            </w:r>
            <w:r w:rsidRPr="003A1F4A">
              <w:rPr>
                <w:color w:val="000000" w:themeColor="text1"/>
                <w:sz w:val="28"/>
                <w:szCs w:val="28"/>
                <w:lang w:val="en-US"/>
              </w:rPr>
              <w:t>CT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</w:t>
            </w:r>
            <w:r w:rsidRPr="003A1F4A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3A1F4A">
              <w:rPr>
                <w:color w:val="000000" w:themeColor="text1"/>
                <w:sz w:val="28"/>
                <w:szCs w:val="28"/>
              </w:rPr>
              <w:t>=24)</w:t>
            </w:r>
          </w:p>
        </w:tc>
        <w:tc>
          <w:tcPr>
            <w:tcW w:w="1701" w:type="dxa"/>
            <w:shd w:val="clear" w:color="auto" w:fill="auto"/>
          </w:tcPr>
          <w:p w:rsidR="002D42A2" w:rsidRPr="00524D28" w:rsidRDefault="002D42A2" w:rsidP="002D42A2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 xml:space="preserve">Группа </w:t>
            </w:r>
            <w:r>
              <w:rPr>
                <w:sz w:val="28"/>
                <w:szCs w:val="28"/>
              </w:rPr>
              <w:t>2</w:t>
            </w:r>
          </w:p>
          <w:p w:rsidR="002D42A2" w:rsidRPr="002D42A2" w:rsidRDefault="002D42A2" w:rsidP="002D42A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524D28">
              <w:rPr>
                <w:sz w:val="28"/>
                <w:szCs w:val="28"/>
              </w:rPr>
              <w:t xml:space="preserve">енотип  </w:t>
            </w:r>
            <w:r w:rsidRPr="002D42A2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 xml:space="preserve"> </w:t>
            </w:r>
            <w:r w:rsidRPr="00371037">
              <w:rPr>
                <w:color w:val="000000" w:themeColor="text1"/>
                <w:sz w:val="28"/>
                <w:szCs w:val="28"/>
                <w:lang w:val="en-US"/>
              </w:rPr>
              <w:t>Group</w:t>
            </w:r>
            <w:r w:rsidRPr="002D42A2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</w:p>
          <w:p w:rsidR="002D42A2" w:rsidRPr="002D42A2" w:rsidRDefault="002D42A2" w:rsidP="002D42A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1037">
              <w:rPr>
                <w:color w:val="000000" w:themeColor="text1"/>
                <w:sz w:val="28"/>
                <w:szCs w:val="28"/>
                <w:lang w:val="en-US"/>
              </w:rPr>
              <w:t>Genotype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  <w:lang w:val="en-US"/>
              </w:rPr>
              <w:t>CC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</w:t>
            </w:r>
            <w:r w:rsidRPr="003A1F4A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3A1F4A">
              <w:rPr>
                <w:color w:val="000000" w:themeColor="text1"/>
                <w:sz w:val="28"/>
                <w:szCs w:val="28"/>
              </w:rPr>
              <w:t>=13)</w:t>
            </w:r>
          </w:p>
        </w:tc>
        <w:tc>
          <w:tcPr>
            <w:tcW w:w="2410" w:type="dxa"/>
            <w:shd w:val="clear" w:color="auto" w:fill="auto"/>
          </w:tcPr>
          <w:p w:rsidR="0067313F" w:rsidRPr="0067313F" w:rsidRDefault="0067313F" w:rsidP="0067313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313F">
              <w:rPr>
                <w:color w:val="000000" w:themeColor="text1"/>
                <w:sz w:val="28"/>
                <w:szCs w:val="28"/>
              </w:rPr>
              <w:t>Группа 1</w:t>
            </w:r>
          </w:p>
          <w:p w:rsidR="0067313F" w:rsidRDefault="0067313F" w:rsidP="0067313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313F">
              <w:rPr>
                <w:color w:val="000000" w:themeColor="text1"/>
                <w:sz w:val="28"/>
                <w:szCs w:val="28"/>
              </w:rPr>
              <w:t xml:space="preserve">Генотип   </w:t>
            </w:r>
          </w:p>
          <w:p w:rsidR="0067313F" w:rsidRPr="0067313F" w:rsidRDefault="0067313F" w:rsidP="0067313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67313F">
              <w:rPr>
                <w:color w:val="000000" w:themeColor="text1"/>
                <w:sz w:val="28"/>
                <w:szCs w:val="28"/>
              </w:rPr>
              <w:t>Group</w:t>
            </w:r>
            <w:proofErr w:type="spellEnd"/>
            <w:r w:rsidRPr="0067313F">
              <w:rPr>
                <w:color w:val="000000" w:themeColor="text1"/>
                <w:sz w:val="28"/>
                <w:szCs w:val="28"/>
              </w:rPr>
              <w:t xml:space="preserve"> 1</w:t>
            </w:r>
          </w:p>
          <w:p w:rsidR="003A1F4A" w:rsidRPr="003A1F4A" w:rsidRDefault="0067313F" w:rsidP="0067313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67313F">
              <w:rPr>
                <w:color w:val="000000" w:themeColor="text1"/>
                <w:sz w:val="28"/>
                <w:szCs w:val="28"/>
              </w:rPr>
              <w:t>Genotype</w:t>
            </w:r>
            <w:proofErr w:type="spellEnd"/>
            <w:r w:rsidR="003A1F4A" w:rsidRPr="003A1F4A"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 xml:space="preserve">TT/ CT  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</w:t>
            </w:r>
            <w:r w:rsidRPr="003A1F4A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3A1F4A">
              <w:rPr>
                <w:color w:val="000000" w:themeColor="text1"/>
                <w:sz w:val="28"/>
                <w:szCs w:val="28"/>
              </w:rPr>
              <w:t>=11)</w:t>
            </w:r>
          </w:p>
        </w:tc>
        <w:tc>
          <w:tcPr>
            <w:tcW w:w="1701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 xml:space="preserve">Группа  </w:t>
            </w:r>
            <w:r w:rsidR="002D42A2">
              <w:rPr>
                <w:color w:val="000000" w:themeColor="text1"/>
                <w:sz w:val="28"/>
                <w:szCs w:val="28"/>
              </w:rPr>
              <w:t>2</w:t>
            </w:r>
            <w:r w:rsidRPr="003A1F4A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67313F" w:rsidRDefault="0067313F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Г</w:t>
            </w:r>
            <w:r w:rsidR="003A1F4A" w:rsidRPr="003A1F4A">
              <w:rPr>
                <w:color w:val="000000" w:themeColor="text1"/>
                <w:sz w:val="28"/>
                <w:szCs w:val="28"/>
              </w:rPr>
              <w:t>енотип</w:t>
            </w:r>
          </w:p>
          <w:p w:rsidR="0067313F" w:rsidRPr="0067313F" w:rsidRDefault="0067313F" w:rsidP="0067313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67313F">
              <w:rPr>
                <w:color w:val="000000" w:themeColor="text1"/>
                <w:sz w:val="28"/>
                <w:szCs w:val="28"/>
              </w:rPr>
              <w:t>Group</w:t>
            </w:r>
            <w:proofErr w:type="spellEnd"/>
            <w:r w:rsidRPr="0067313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</w:p>
          <w:p w:rsidR="003A1F4A" w:rsidRPr="003A1F4A" w:rsidRDefault="0067313F" w:rsidP="0067313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67313F">
              <w:rPr>
                <w:color w:val="000000" w:themeColor="text1"/>
                <w:sz w:val="28"/>
                <w:szCs w:val="28"/>
              </w:rPr>
              <w:t>Genotype</w:t>
            </w:r>
            <w:proofErr w:type="spellEnd"/>
            <w:r w:rsidRPr="0067313F">
              <w:rPr>
                <w:color w:val="000000" w:themeColor="text1"/>
                <w:sz w:val="28"/>
                <w:szCs w:val="28"/>
              </w:rPr>
              <w:t xml:space="preserve">  </w:t>
            </w:r>
            <w:r w:rsidR="003A1F4A" w:rsidRPr="003A1F4A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  <w:lang w:val="en-US"/>
              </w:rPr>
              <w:t>CC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</w:t>
            </w:r>
            <w:r w:rsidRPr="003A1F4A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3A1F4A">
              <w:rPr>
                <w:color w:val="000000" w:themeColor="text1"/>
                <w:sz w:val="28"/>
                <w:szCs w:val="28"/>
              </w:rPr>
              <w:t>=10)</w:t>
            </w:r>
          </w:p>
        </w:tc>
      </w:tr>
      <w:tr w:rsidR="003A1F4A" w:rsidRPr="003A1F4A" w:rsidTr="004D25AA">
        <w:trPr>
          <w:trHeight w:val="627"/>
        </w:trPr>
        <w:tc>
          <w:tcPr>
            <w:tcW w:w="1809" w:type="dxa"/>
          </w:tcPr>
          <w:p w:rsidR="00010519" w:rsidRPr="00010519" w:rsidRDefault="00010519" w:rsidP="00010519">
            <w:pPr>
              <w:rPr>
                <w:sz w:val="28"/>
                <w:szCs w:val="28"/>
              </w:rPr>
            </w:pPr>
            <w:proofErr w:type="spellStart"/>
            <w:r w:rsidRPr="00010519">
              <w:rPr>
                <w:sz w:val="28"/>
                <w:szCs w:val="28"/>
              </w:rPr>
              <w:t>Фетуин</w:t>
            </w:r>
            <w:proofErr w:type="spellEnd"/>
            <w:r w:rsidRPr="00010519">
              <w:rPr>
                <w:sz w:val="28"/>
                <w:szCs w:val="28"/>
              </w:rPr>
              <w:t xml:space="preserve"> А (мкг/мл)</w:t>
            </w:r>
          </w:p>
          <w:p w:rsidR="003A1F4A" w:rsidRPr="003A1F4A" w:rsidRDefault="00010519" w:rsidP="009903BE">
            <w:pPr>
              <w:rPr>
                <w:sz w:val="28"/>
                <w:szCs w:val="28"/>
              </w:rPr>
            </w:pPr>
            <w:proofErr w:type="spellStart"/>
            <w:r w:rsidRPr="00010519">
              <w:rPr>
                <w:sz w:val="28"/>
                <w:szCs w:val="28"/>
              </w:rPr>
              <w:t>Fetuin</w:t>
            </w:r>
            <w:proofErr w:type="spellEnd"/>
            <w:r w:rsidRPr="00010519">
              <w:rPr>
                <w:sz w:val="28"/>
                <w:szCs w:val="28"/>
              </w:rPr>
              <w:t xml:space="preserve"> A  (</w:t>
            </w:r>
            <w:proofErr w:type="spellStart"/>
            <w:r w:rsidRPr="00010519">
              <w:rPr>
                <w:sz w:val="28"/>
                <w:szCs w:val="28"/>
              </w:rPr>
              <w:t>μg</w:t>
            </w:r>
            <w:proofErr w:type="spellEnd"/>
            <w:r w:rsidRPr="00010519">
              <w:rPr>
                <w:sz w:val="28"/>
                <w:szCs w:val="28"/>
              </w:rPr>
              <w:t>/</w:t>
            </w:r>
            <w:proofErr w:type="spellStart"/>
            <w:r w:rsidRPr="00010519">
              <w:rPr>
                <w:sz w:val="28"/>
                <w:szCs w:val="28"/>
              </w:rPr>
              <w:t>ml</w:t>
            </w:r>
            <w:proofErr w:type="spellEnd"/>
            <w:r w:rsidRPr="00010519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484,25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(385,76;638,36)</w:t>
            </w:r>
          </w:p>
          <w:p w:rsidR="003A1F4A" w:rsidRPr="003A1F4A" w:rsidRDefault="003A1F4A" w:rsidP="009903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438,70</w:t>
            </w:r>
          </w:p>
          <w:p w:rsid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(345,52;891,20)</w:t>
            </w:r>
          </w:p>
          <w:p w:rsidR="00A22217" w:rsidRPr="003A1F4A" w:rsidRDefault="00A22217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22217">
              <w:rPr>
                <w:color w:val="000000" w:themeColor="text1"/>
                <w:sz w:val="28"/>
                <w:szCs w:val="28"/>
              </w:rPr>
              <w:t>*</w:t>
            </w:r>
            <w:r w:rsidR="00751431" w:rsidRPr="00751431">
              <w:rPr>
                <w:color w:val="000000" w:themeColor="text1"/>
                <w:sz w:val="28"/>
                <w:szCs w:val="28"/>
              </w:rPr>
              <w:t>*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317,34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(278,54;418,97)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*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311,25</w:t>
            </w:r>
          </w:p>
          <w:p w:rsid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(235,50;385,80)</w:t>
            </w:r>
          </w:p>
          <w:p w:rsidR="00A22217" w:rsidRPr="003A1F4A" w:rsidRDefault="00A22217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22217">
              <w:rPr>
                <w:color w:val="000000" w:themeColor="text1"/>
                <w:sz w:val="28"/>
                <w:szCs w:val="28"/>
              </w:rPr>
              <w:t>*</w:t>
            </w:r>
            <w:r w:rsidR="00751431" w:rsidRPr="00751431">
              <w:rPr>
                <w:color w:val="000000" w:themeColor="text1"/>
                <w:sz w:val="28"/>
                <w:szCs w:val="28"/>
              </w:rPr>
              <w:t>*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A1F4A" w:rsidRPr="003A1F4A" w:rsidTr="004D25AA">
        <w:trPr>
          <w:trHeight w:val="454"/>
        </w:trPr>
        <w:tc>
          <w:tcPr>
            <w:tcW w:w="1809" w:type="dxa"/>
          </w:tcPr>
          <w:p w:rsidR="003A1F4A" w:rsidRDefault="003A1F4A" w:rsidP="003A1F4A">
            <w:pPr>
              <w:rPr>
                <w:sz w:val="28"/>
                <w:szCs w:val="28"/>
              </w:rPr>
            </w:pPr>
            <w:r w:rsidRPr="003A1F4A">
              <w:rPr>
                <w:sz w:val="28"/>
                <w:szCs w:val="28"/>
                <w:lang w:val="en-US"/>
              </w:rPr>
              <w:t>CD</w:t>
            </w:r>
            <w:r w:rsidRPr="00235842">
              <w:rPr>
                <w:sz w:val="28"/>
                <w:szCs w:val="28"/>
              </w:rPr>
              <w:t>40</w:t>
            </w:r>
            <w:r w:rsidRPr="003A1F4A">
              <w:rPr>
                <w:sz w:val="28"/>
                <w:szCs w:val="28"/>
                <w:lang w:val="en-US"/>
              </w:rPr>
              <w:t>L</w:t>
            </w:r>
            <w:r w:rsidRPr="003A1F4A">
              <w:rPr>
                <w:sz w:val="28"/>
                <w:szCs w:val="28"/>
              </w:rPr>
              <w:t xml:space="preserve"> (</w:t>
            </w:r>
            <w:proofErr w:type="spellStart"/>
            <w:r w:rsidRPr="003A1F4A">
              <w:rPr>
                <w:sz w:val="28"/>
                <w:szCs w:val="28"/>
              </w:rPr>
              <w:t>нг</w:t>
            </w:r>
            <w:proofErr w:type="spellEnd"/>
            <w:r w:rsidRPr="003A1F4A">
              <w:rPr>
                <w:sz w:val="28"/>
                <w:szCs w:val="28"/>
              </w:rPr>
              <w:t>/мл)</w:t>
            </w:r>
          </w:p>
          <w:p w:rsidR="00010519" w:rsidRPr="003A1F4A" w:rsidRDefault="00010519" w:rsidP="003A1F4A">
            <w:pPr>
              <w:rPr>
                <w:sz w:val="28"/>
                <w:szCs w:val="28"/>
              </w:rPr>
            </w:pPr>
            <w:r w:rsidRPr="00010519">
              <w:rPr>
                <w:sz w:val="28"/>
                <w:szCs w:val="28"/>
              </w:rPr>
              <w:t>CD40L (</w:t>
            </w:r>
            <w:proofErr w:type="spellStart"/>
            <w:r w:rsidRPr="00010519">
              <w:rPr>
                <w:sz w:val="28"/>
                <w:szCs w:val="28"/>
              </w:rPr>
              <w:t>ng</w:t>
            </w:r>
            <w:proofErr w:type="spellEnd"/>
            <w:r w:rsidRPr="00010519">
              <w:rPr>
                <w:sz w:val="28"/>
                <w:szCs w:val="28"/>
              </w:rPr>
              <w:t>/</w:t>
            </w:r>
            <w:proofErr w:type="spellStart"/>
            <w:r w:rsidRPr="00010519">
              <w:rPr>
                <w:sz w:val="28"/>
                <w:szCs w:val="28"/>
              </w:rPr>
              <w:t>ml</w:t>
            </w:r>
            <w:proofErr w:type="spellEnd"/>
            <w:r w:rsidRPr="00010519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12,84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(7,60;16,08)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*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15,77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(11,79;22,15)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17,81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(13,70;19,74)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*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15,15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(7,10;17,95)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A1F4A" w:rsidRPr="003A1F4A" w:rsidTr="004D25AA">
        <w:trPr>
          <w:trHeight w:val="1120"/>
        </w:trPr>
        <w:tc>
          <w:tcPr>
            <w:tcW w:w="1809" w:type="dxa"/>
          </w:tcPr>
          <w:p w:rsidR="003A1F4A" w:rsidRDefault="003A1F4A" w:rsidP="003A1F4A">
            <w:pPr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3A1F4A">
              <w:rPr>
                <w:bCs/>
                <w:color w:val="000000"/>
                <w:sz w:val="28"/>
                <w:szCs w:val="28"/>
              </w:rPr>
              <w:t>Тромбоцитарный</w:t>
            </w:r>
            <w:proofErr w:type="spellEnd"/>
            <w:r w:rsidRPr="003A1F4A">
              <w:rPr>
                <w:bCs/>
                <w:color w:val="000000"/>
                <w:sz w:val="28"/>
                <w:szCs w:val="28"/>
              </w:rPr>
              <w:t xml:space="preserve"> фактор 4</w:t>
            </w:r>
            <w:r w:rsidR="00010519" w:rsidRPr="00010519">
              <w:rPr>
                <w:bCs/>
                <w:color w:val="000000"/>
                <w:sz w:val="28"/>
                <w:szCs w:val="28"/>
              </w:rPr>
              <w:t>(</w:t>
            </w:r>
            <w:r w:rsidR="00010519" w:rsidRPr="003A1F4A">
              <w:rPr>
                <w:bCs/>
                <w:color w:val="000000"/>
                <w:sz w:val="28"/>
                <w:szCs w:val="28"/>
              </w:rPr>
              <w:t>мкг</w:t>
            </w:r>
            <w:r w:rsidR="00010519" w:rsidRPr="00010519">
              <w:rPr>
                <w:bCs/>
                <w:color w:val="000000"/>
                <w:sz w:val="28"/>
                <w:szCs w:val="28"/>
              </w:rPr>
              <w:t>/</w:t>
            </w:r>
            <w:r w:rsidR="00010519" w:rsidRPr="003A1F4A">
              <w:rPr>
                <w:bCs/>
                <w:color w:val="000000"/>
                <w:sz w:val="28"/>
                <w:szCs w:val="28"/>
              </w:rPr>
              <w:t>мл</w:t>
            </w:r>
            <w:r w:rsidR="00010519" w:rsidRPr="00010519">
              <w:rPr>
                <w:bCs/>
                <w:color w:val="000000"/>
                <w:sz w:val="28"/>
                <w:szCs w:val="28"/>
              </w:rPr>
              <w:t>)</w:t>
            </w:r>
          </w:p>
          <w:p w:rsidR="00010519" w:rsidRPr="00010519" w:rsidRDefault="00010519" w:rsidP="003A1F4A">
            <w:pPr>
              <w:rPr>
                <w:bCs/>
                <w:color w:val="000000"/>
                <w:sz w:val="28"/>
                <w:szCs w:val="28"/>
              </w:rPr>
            </w:pPr>
            <w:r w:rsidRPr="00010519">
              <w:rPr>
                <w:bCs/>
                <w:color w:val="000000"/>
                <w:sz w:val="28"/>
                <w:szCs w:val="28"/>
                <w:lang w:val="en-US"/>
              </w:rPr>
              <w:t>Platelet</w:t>
            </w:r>
            <w:r w:rsidRPr="00010519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010519">
              <w:rPr>
                <w:bCs/>
                <w:color w:val="000000"/>
                <w:sz w:val="28"/>
                <w:szCs w:val="28"/>
                <w:lang w:val="en-US"/>
              </w:rPr>
              <w:t>factor</w:t>
            </w:r>
            <w:r w:rsidRPr="00010519">
              <w:rPr>
                <w:bCs/>
                <w:color w:val="000000"/>
                <w:sz w:val="28"/>
                <w:szCs w:val="28"/>
              </w:rPr>
              <w:t xml:space="preserve"> 4(</w:t>
            </w:r>
            <w:proofErr w:type="spellStart"/>
            <w:r w:rsidRPr="00010519">
              <w:rPr>
                <w:bCs/>
                <w:color w:val="000000"/>
                <w:sz w:val="28"/>
                <w:szCs w:val="28"/>
                <w:lang w:val="en-US"/>
              </w:rPr>
              <w:t>μg</w:t>
            </w:r>
            <w:proofErr w:type="spellEnd"/>
            <w:r w:rsidRPr="00010519">
              <w:rPr>
                <w:bCs/>
                <w:color w:val="000000"/>
                <w:sz w:val="28"/>
                <w:szCs w:val="28"/>
              </w:rPr>
              <w:t>/</w:t>
            </w:r>
            <w:r w:rsidRPr="00010519">
              <w:rPr>
                <w:bCs/>
                <w:color w:val="000000"/>
                <w:sz w:val="28"/>
                <w:szCs w:val="28"/>
                <w:lang w:val="en-US"/>
              </w:rPr>
              <w:t>ml</w:t>
            </w:r>
            <w:r w:rsidRPr="00010519">
              <w:rPr>
                <w:bCs/>
                <w:color w:val="000000"/>
                <w:sz w:val="28"/>
                <w:szCs w:val="28"/>
              </w:rPr>
              <w:t>)</w:t>
            </w:r>
          </w:p>
          <w:p w:rsidR="003A1F4A" w:rsidRPr="00010519" w:rsidRDefault="003A1F4A" w:rsidP="00010519">
            <w:pPr>
              <w:rPr>
                <w:sz w:val="28"/>
                <w:szCs w:val="28"/>
                <w:lang w:val="en-US"/>
              </w:rPr>
            </w:pPr>
            <w:r w:rsidRPr="00010519">
              <w:rPr>
                <w:bCs/>
                <w:color w:val="000000"/>
                <w:sz w:val="28"/>
                <w:szCs w:val="28"/>
                <w:lang w:val="en-US"/>
              </w:rPr>
              <w:t>(PF4/</w:t>
            </w:r>
            <w:r w:rsidRPr="00010519">
              <w:rPr>
                <w:rFonts w:asciiTheme="minorHAnsi" w:eastAsiaTheme="minorHAnsi" w:hAnsiTheme="minorHAnsi" w:cstheme="minorBidi"/>
                <w:sz w:val="28"/>
                <w:szCs w:val="28"/>
                <w:lang w:val="en-US" w:eastAsia="en-US"/>
              </w:rPr>
              <w:t xml:space="preserve"> </w:t>
            </w:r>
            <w:r w:rsidRPr="00010519">
              <w:rPr>
                <w:bCs/>
                <w:color w:val="000000"/>
                <w:sz w:val="28"/>
                <w:szCs w:val="28"/>
                <w:lang w:val="en-US"/>
              </w:rPr>
              <w:t xml:space="preserve">CXCL4) </w:t>
            </w:r>
          </w:p>
        </w:tc>
        <w:tc>
          <w:tcPr>
            <w:tcW w:w="1843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25,28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(17,29;34,62)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A1F4A">
              <w:rPr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27,71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(17,54;36,99)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33,32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(24,47;37,85)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*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**</w:t>
            </w:r>
            <w:r w:rsidR="00751431" w:rsidRPr="00751431">
              <w:rPr>
                <w:color w:val="000000" w:themeColor="text1"/>
                <w:sz w:val="28"/>
                <w:szCs w:val="28"/>
              </w:rPr>
              <w:t>*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10,61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(3,2;13,11)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1F4A">
              <w:rPr>
                <w:color w:val="000000" w:themeColor="text1"/>
                <w:sz w:val="28"/>
                <w:szCs w:val="28"/>
              </w:rPr>
              <w:t>**</w:t>
            </w:r>
            <w:r w:rsidR="00751431" w:rsidRPr="00751431">
              <w:rPr>
                <w:color w:val="000000" w:themeColor="text1"/>
                <w:sz w:val="28"/>
                <w:szCs w:val="28"/>
              </w:rPr>
              <w:t>*</w:t>
            </w: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A1F4A" w:rsidRPr="003A1F4A" w:rsidRDefault="003A1F4A" w:rsidP="003A1F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3A1F4A" w:rsidRDefault="003A1F4A" w:rsidP="003A1F4A">
      <w:pPr>
        <w:jc w:val="both"/>
        <w:rPr>
          <w:sz w:val="28"/>
          <w:szCs w:val="28"/>
        </w:rPr>
      </w:pPr>
      <w:r w:rsidRPr="003A1F4A">
        <w:rPr>
          <w:sz w:val="28"/>
          <w:szCs w:val="28"/>
        </w:rPr>
        <w:t xml:space="preserve">Примечание: данные представлены в виде медианы </w:t>
      </w:r>
      <w:proofErr w:type="spellStart"/>
      <w:r w:rsidRPr="003A1F4A">
        <w:rPr>
          <w:sz w:val="28"/>
          <w:szCs w:val="28"/>
        </w:rPr>
        <w:t>Me</w:t>
      </w:r>
      <w:proofErr w:type="spellEnd"/>
      <w:r w:rsidRPr="003A1F4A">
        <w:rPr>
          <w:sz w:val="28"/>
          <w:szCs w:val="28"/>
        </w:rPr>
        <w:t xml:space="preserve"> (Q1; Q3) для непрерывных ненормально распределенных переменных; *</w:t>
      </w:r>
      <w:r w:rsidR="00751431" w:rsidRPr="00751431">
        <w:t xml:space="preserve"> </w:t>
      </w:r>
      <w:r w:rsidR="00751431" w:rsidRPr="00751431">
        <w:rPr>
          <w:sz w:val="28"/>
          <w:szCs w:val="28"/>
        </w:rPr>
        <w:t xml:space="preserve">и ** </w:t>
      </w:r>
      <w:r w:rsidRPr="003A1F4A">
        <w:rPr>
          <w:sz w:val="28"/>
          <w:szCs w:val="28"/>
        </w:rPr>
        <w:t xml:space="preserve"> </w:t>
      </w:r>
      <w:proofErr w:type="gramStart"/>
      <w:r w:rsidRPr="003A1F4A">
        <w:rPr>
          <w:sz w:val="28"/>
          <w:szCs w:val="28"/>
        </w:rPr>
        <w:t>р</w:t>
      </w:r>
      <w:proofErr w:type="gramEnd"/>
      <w:r w:rsidRPr="003A1F4A">
        <w:rPr>
          <w:sz w:val="28"/>
          <w:szCs w:val="28"/>
        </w:rPr>
        <w:t>&lt;0,05 при сравнении группы пациентов с ФП без тромбозов с группой пациентов с тромботическими осложнениями; **</w:t>
      </w:r>
      <w:r w:rsidR="00751431" w:rsidRPr="00751431">
        <w:rPr>
          <w:sz w:val="28"/>
          <w:szCs w:val="28"/>
        </w:rPr>
        <w:t>*</w:t>
      </w:r>
      <w:r w:rsidRPr="003A1F4A">
        <w:rPr>
          <w:sz w:val="28"/>
          <w:szCs w:val="28"/>
        </w:rPr>
        <w:t xml:space="preserve"> р&lt;0,05 при сравнении внутри группы.</w:t>
      </w:r>
    </w:p>
    <w:p w:rsidR="00010519" w:rsidRPr="00010519" w:rsidRDefault="00010519" w:rsidP="003A1F4A">
      <w:pPr>
        <w:jc w:val="both"/>
        <w:rPr>
          <w:sz w:val="28"/>
          <w:szCs w:val="28"/>
          <w:lang w:val="en-US"/>
        </w:rPr>
      </w:pPr>
      <w:r w:rsidRPr="00010519">
        <w:rPr>
          <w:sz w:val="28"/>
          <w:szCs w:val="28"/>
          <w:lang w:val="en-US"/>
        </w:rPr>
        <w:t xml:space="preserve">Note: data are presented as the median </w:t>
      </w:r>
      <w:proofErr w:type="gramStart"/>
      <w:r w:rsidRPr="00010519">
        <w:rPr>
          <w:sz w:val="28"/>
          <w:szCs w:val="28"/>
          <w:lang w:val="en-US"/>
        </w:rPr>
        <w:t>Me</w:t>
      </w:r>
      <w:proofErr w:type="gramEnd"/>
      <w:r w:rsidRPr="00010519">
        <w:rPr>
          <w:sz w:val="28"/>
          <w:szCs w:val="28"/>
          <w:lang w:val="en-US"/>
        </w:rPr>
        <w:t xml:space="preserve"> (Q1; Q3) for continuous non-normally distributed variables; *</w:t>
      </w:r>
      <w:r w:rsidR="00751431" w:rsidRPr="00751431">
        <w:rPr>
          <w:lang w:val="en-US"/>
        </w:rPr>
        <w:t xml:space="preserve"> </w:t>
      </w:r>
      <w:r w:rsidR="00751431" w:rsidRPr="00751431">
        <w:rPr>
          <w:sz w:val="28"/>
          <w:szCs w:val="28"/>
          <w:lang w:val="en-US"/>
        </w:rPr>
        <w:t xml:space="preserve">and ** </w:t>
      </w:r>
      <w:bookmarkStart w:id="0" w:name="_GoBack"/>
      <w:bookmarkEnd w:id="0"/>
      <w:r w:rsidRPr="00010519">
        <w:rPr>
          <w:sz w:val="28"/>
          <w:szCs w:val="28"/>
          <w:lang w:val="en-US"/>
        </w:rPr>
        <w:t xml:space="preserve">p&lt;0.05 when comparing the group of patients with </w:t>
      </w:r>
      <w:r w:rsidRPr="00010519">
        <w:rPr>
          <w:sz w:val="28"/>
          <w:szCs w:val="28"/>
          <w:lang w:val="en-US"/>
        </w:rPr>
        <w:lastRenderedPageBreak/>
        <w:t>AF without thrombosis with the group of patients with thrombotic complications; **</w:t>
      </w:r>
      <w:r w:rsidR="00751431" w:rsidRPr="00751431">
        <w:rPr>
          <w:sz w:val="28"/>
          <w:szCs w:val="28"/>
          <w:lang w:val="en-US"/>
        </w:rPr>
        <w:t>*</w:t>
      </w:r>
      <w:r w:rsidRPr="00010519">
        <w:rPr>
          <w:sz w:val="28"/>
          <w:szCs w:val="28"/>
          <w:lang w:val="en-US"/>
        </w:rPr>
        <w:t xml:space="preserve"> p&lt;0.05 when comparing within the group.</w:t>
      </w:r>
    </w:p>
    <w:p w:rsidR="00312F6D" w:rsidRPr="00010519" w:rsidRDefault="00312F6D">
      <w:pPr>
        <w:rPr>
          <w:lang w:val="en-US"/>
        </w:rPr>
      </w:pPr>
    </w:p>
    <w:p w:rsidR="00A365EE" w:rsidRPr="00010519" w:rsidRDefault="00A365EE">
      <w:pPr>
        <w:rPr>
          <w:lang w:val="en-US"/>
        </w:rPr>
      </w:pPr>
    </w:p>
    <w:sectPr w:rsidR="00A365EE" w:rsidRPr="00010519" w:rsidSect="00827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230"/>
    <w:rsid w:val="00010519"/>
    <w:rsid w:val="000659B9"/>
    <w:rsid w:val="000B0739"/>
    <w:rsid w:val="001757F0"/>
    <w:rsid w:val="00183871"/>
    <w:rsid w:val="001E7420"/>
    <w:rsid w:val="00235842"/>
    <w:rsid w:val="002D42A2"/>
    <w:rsid w:val="003072CB"/>
    <w:rsid w:val="00312F6D"/>
    <w:rsid w:val="003A1F4A"/>
    <w:rsid w:val="003B3E30"/>
    <w:rsid w:val="003E2329"/>
    <w:rsid w:val="003F74AE"/>
    <w:rsid w:val="00452E9B"/>
    <w:rsid w:val="004D25AA"/>
    <w:rsid w:val="005C6425"/>
    <w:rsid w:val="005E3E12"/>
    <w:rsid w:val="00625A16"/>
    <w:rsid w:val="0065772D"/>
    <w:rsid w:val="0067313F"/>
    <w:rsid w:val="006C5A97"/>
    <w:rsid w:val="006E76D5"/>
    <w:rsid w:val="00751431"/>
    <w:rsid w:val="00777C5B"/>
    <w:rsid w:val="00780167"/>
    <w:rsid w:val="007A7970"/>
    <w:rsid w:val="007B39EB"/>
    <w:rsid w:val="007F10FB"/>
    <w:rsid w:val="008276F1"/>
    <w:rsid w:val="0089026C"/>
    <w:rsid w:val="008A5824"/>
    <w:rsid w:val="008B102E"/>
    <w:rsid w:val="008D30ED"/>
    <w:rsid w:val="008F0BC6"/>
    <w:rsid w:val="008F24C9"/>
    <w:rsid w:val="009903BE"/>
    <w:rsid w:val="009F6FFB"/>
    <w:rsid w:val="00A1533B"/>
    <w:rsid w:val="00A22217"/>
    <w:rsid w:val="00A3306A"/>
    <w:rsid w:val="00A365EE"/>
    <w:rsid w:val="00A7228E"/>
    <w:rsid w:val="00A837F5"/>
    <w:rsid w:val="00A86618"/>
    <w:rsid w:val="00AC55D2"/>
    <w:rsid w:val="00AD0139"/>
    <w:rsid w:val="00B04230"/>
    <w:rsid w:val="00B13D5B"/>
    <w:rsid w:val="00B45E53"/>
    <w:rsid w:val="00BD5C17"/>
    <w:rsid w:val="00C91F75"/>
    <w:rsid w:val="00CE46F1"/>
    <w:rsid w:val="00DA3AF0"/>
    <w:rsid w:val="00DA6A46"/>
    <w:rsid w:val="00DD6DF0"/>
    <w:rsid w:val="00E107C0"/>
    <w:rsid w:val="00E55D1E"/>
    <w:rsid w:val="00ED7314"/>
    <w:rsid w:val="00EF299C"/>
    <w:rsid w:val="00EF6BBF"/>
    <w:rsid w:val="00F14CB1"/>
    <w:rsid w:val="00F1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Огуркова</dc:creator>
  <cp:lastModifiedBy>Оксана Н. Огуркова</cp:lastModifiedBy>
  <cp:revision>32</cp:revision>
  <cp:lastPrinted>2025-06-05T07:04:00Z</cp:lastPrinted>
  <dcterms:created xsi:type="dcterms:W3CDTF">2025-06-05T04:53:00Z</dcterms:created>
  <dcterms:modified xsi:type="dcterms:W3CDTF">2025-11-07T03:52:00Z</dcterms:modified>
</cp:coreProperties>
</file>